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4DE1" w14:textId="77777777" w:rsidR="00DC49BA" w:rsidRDefault="00B7789A" w:rsidP="00DC49BA">
      <w:pPr>
        <w:ind w:left="720" w:firstLine="720"/>
        <w:jc w:val="center"/>
        <w:rPr>
          <w:rFonts w:ascii="Helvetica" w:eastAsia="Times" w:hAnsi="Helvetica"/>
          <w:color w:val="000000"/>
          <w:sz w:val="20"/>
        </w:rPr>
      </w:pPr>
      <w:r>
        <w:rPr>
          <w:rFonts w:ascii="Helvetica" w:eastAsia="Times" w:hAnsi="Helvetica"/>
          <w:color w:val="000000"/>
          <w:sz w:val="20"/>
        </w:rPr>
        <w:t>Global Connections</w:t>
      </w:r>
    </w:p>
    <w:p w14:paraId="3AFE9884" w14:textId="77777777" w:rsidR="00B7789A" w:rsidRPr="00270A76" w:rsidRDefault="00B7789A" w:rsidP="00DC49BA">
      <w:pPr>
        <w:ind w:left="720" w:firstLine="720"/>
        <w:jc w:val="center"/>
        <w:rPr>
          <w:rFonts w:ascii="Helvetica" w:eastAsia="Times" w:hAnsi="Helvetica"/>
          <w:color w:val="000000"/>
          <w:sz w:val="20"/>
        </w:rPr>
      </w:pPr>
    </w:p>
    <w:p w14:paraId="542DC962" w14:textId="3D5FB17E" w:rsidR="00DC49BA" w:rsidRPr="00270A76" w:rsidRDefault="00DC49BA" w:rsidP="00DC49BA">
      <w:pPr>
        <w:ind w:left="720" w:firstLine="720"/>
        <w:jc w:val="center"/>
        <w:rPr>
          <w:rFonts w:ascii="Helvetica" w:eastAsia="Times" w:hAnsi="Helvetica"/>
          <w:color w:val="000000"/>
          <w:sz w:val="20"/>
        </w:rPr>
      </w:pPr>
      <w:r>
        <w:rPr>
          <w:rFonts w:ascii="Helvetica" w:eastAsia="Times" w:hAnsi="Helvetica"/>
          <w:color w:val="000000"/>
          <w:sz w:val="20"/>
        </w:rPr>
        <w:t xml:space="preserve">Course # </w:t>
      </w:r>
      <w:r w:rsidR="00D21611">
        <w:rPr>
          <w:rFonts w:ascii="Helvetica" w:eastAsia="Times" w:hAnsi="Helvetica"/>
          <w:color w:val="000000"/>
          <w:sz w:val="20"/>
        </w:rPr>
        <w:t>4591</w:t>
      </w:r>
    </w:p>
    <w:p w14:paraId="7B938EBD" w14:textId="77777777" w:rsidR="00DC49BA" w:rsidRPr="00270A76" w:rsidRDefault="00DC49BA" w:rsidP="00DC49BA">
      <w:pPr>
        <w:ind w:left="720" w:firstLine="720"/>
        <w:jc w:val="center"/>
        <w:rPr>
          <w:rFonts w:ascii="Helvetica" w:eastAsia="Times" w:hAnsi="Helvetica"/>
          <w:color w:val="000000"/>
          <w:sz w:val="20"/>
        </w:rPr>
      </w:pPr>
    </w:p>
    <w:p w14:paraId="66D7D634" w14:textId="7FC56F40" w:rsidR="00DC49BA" w:rsidRPr="00270A76" w:rsidRDefault="00450B37" w:rsidP="00DC49BA">
      <w:pPr>
        <w:ind w:left="720" w:firstLine="720"/>
        <w:jc w:val="center"/>
        <w:rPr>
          <w:rFonts w:ascii="Helvetica" w:eastAsia="Times" w:hAnsi="Helvetica"/>
          <w:color w:val="000000"/>
          <w:sz w:val="20"/>
        </w:rPr>
      </w:pPr>
      <w:r>
        <w:rPr>
          <w:rFonts w:ascii="Helvetica" w:eastAsia="Times" w:hAnsi="Helvetica"/>
          <w:color w:val="000000"/>
          <w:sz w:val="20"/>
        </w:rPr>
        <w:t>Fall 2014</w:t>
      </w:r>
    </w:p>
    <w:p w14:paraId="01417850" w14:textId="77777777" w:rsidR="00DC49BA" w:rsidRPr="00270A76" w:rsidRDefault="00DC49BA" w:rsidP="00DC49BA">
      <w:pPr>
        <w:rPr>
          <w:rFonts w:ascii="Helvetica" w:eastAsia="Times" w:hAnsi="Helvetica"/>
          <w:color w:val="000000"/>
          <w:sz w:val="20"/>
        </w:rPr>
      </w:pPr>
    </w:p>
    <w:p w14:paraId="47B14C5C"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 xml:space="preserve">Course </w:t>
      </w:r>
    </w:p>
    <w:p w14:paraId="77CB4135" w14:textId="77777777" w:rsidR="00DC49BA" w:rsidRPr="00320CF6" w:rsidRDefault="00DC49BA" w:rsidP="00DC49BA">
      <w:pPr>
        <w:rPr>
          <w:rFonts w:ascii="Helvetica" w:eastAsia="Times" w:hAnsi="Helvetica"/>
          <w:color w:val="000000"/>
          <w:sz w:val="20"/>
        </w:rPr>
      </w:pPr>
      <w:r w:rsidRPr="00270A76">
        <w:rPr>
          <w:rFonts w:ascii="Helvetica" w:eastAsia="Times" w:hAnsi="Helvetica"/>
          <w:color w:val="000000"/>
          <w:sz w:val="20"/>
        </w:rPr>
        <w:t>Rationale</w:t>
      </w:r>
      <w:r>
        <w:rPr>
          <w:rFonts w:ascii="Helvetica" w:eastAsia="Times" w:hAnsi="Helvetica"/>
          <w:color w:val="000000"/>
          <w:sz w:val="20"/>
        </w:rPr>
        <w:t>:  </w:t>
      </w:r>
      <w:r w:rsidRPr="00270A76">
        <w:rPr>
          <w:rFonts w:ascii="Helvetica" w:eastAsia="Times" w:hAnsi="Helvetica"/>
          <w:color w:val="000000"/>
          <w:sz w:val="20"/>
        </w:rPr>
        <w:t>    </w:t>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i/>
          <w:color w:val="000000"/>
          <w:sz w:val="20"/>
        </w:rPr>
        <w:t xml:space="preserve">Scarsdale graduates will live in a society and a world where </w:t>
      </w:r>
    </w:p>
    <w:p w14:paraId="4B91871D" w14:textId="77777777" w:rsidR="00DC49BA" w:rsidRPr="00270A76" w:rsidRDefault="00DC49BA" w:rsidP="00DC49BA">
      <w:pPr>
        <w:rPr>
          <w:rFonts w:ascii="Helvetica" w:eastAsia="Times" w:hAnsi="Helvetica"/>
          <w:i/>
          <w:color w:val="000000"/>
          <w:sz w:val="20"/>
        </w:rPr>
      </w:pPr>
      <w:r w:rsidRPr="00270A76">
        <w:rPr>
          <w:rFonts w:ascii="Helvetica" w:eastAsia="Times" w:hAnsi="Helvetica"/>
          <w:i/>
          <w:color w:val="000000"/>
          <w:sz w:val="20"/>
        </w:rPr>
        <w:t>    </w:t>
      </w:r>
      <w:r w:rsidRPr="00270A76">
        <w:rPr>
          <w:rFonts w:ascii="Helvetica" w:eastAsia="Times" w:hAnsi="Helvetica"/>
          <w:i/>
          <w:color w:val="000000"/>
          <w:sz w:val="20"/>
        </w:rPr>
        <w:tab/>
      </w:r>
      <w:r w:rsidRPr="00270A76">
        <w:rPr>
          <w:rFonts w:ascii="Helvetica" w:eastAsia="Times" w:hAnsi="Helvetica"/>
          <w:i/>
          <w:color w:val="000000"/>
          <w:sz w:val="20"/>
        </w:rPr>
        <w:tab/>
      </w:r>
      <w:r w:rsidRPr="00270A76">
        <w:rPr>
          <w:rFonts w:ascii="Helvetica" w:eastAsia="Times" w:hAnsi="Helvetica"/>
          <w:i/>
          <w:color w:val="000000"/>
          <w:sz w:val="20"/>
        </w:rPr>
        <w:tab/>
      </w:r>
      <w:proofErr w:type="gramStart"/>
      <w:r w:rsidRPr="00270A76">
        <w:rPr>
          <w:rFonts w:ascii="Helvetica" w:eastAsia="Times" w:hAnsi="Helvetica"/>
          <w:i/>
          <w:color w:val="000000"/>
          <w:sz w:val="20"/>
        </w:rPr>
        <w:t>economics</w:t>
      </w:r>
      <w:proofErr w:type="gramEnd"/>
      <w:r w:rsidRPr="00270A76">
        <w:rPr>
          <w:rFonts w:ascii="Helvetica" w:eastAsia="Times" w:hAnsi="Helvetica"/>
          <w:i/>
          <w:color w:val="000000"/>
          <w:sz w:val="20"/>
        </w:rPr>
        <w:t>, politics, social issues, science, and ecological  concerns</w:t>
      </w:r>
    </w:p>
    <w:p w14:paraId="28F93CED" w14:textId="77777777" w:rsidR="00DC49BA" w:rsidRPr="00270A76" w:rsidRDefault="00DC49BA" w:rsidP="00DC49BA">
      <w:pPr>
        <w:ind w:left="2160"/>
        <w:rPr>
          <w:rFonts w:ascii="Helvetica" w:eastAsia="Times" w:hAnsi="Helvetica"/>
          <w:i/>
          <w:color w:val="000000"/>
          <w:sz w:val="20"/>
        </w:rPr>
      </w:pPr>
      <w:proofErr w:type="gramStart"/>
      <w:r w:rsidRPr="00270A76">
        <w:rPr>
          <w:rFonts w:ascii="Helvetica" w:eastAsia="Times" w:hAnsi="Helvetica"/>
          <w:i/>
          <w:color w:val="000000"/>
          <w:sz w:val="20"/>
        </w:rPr>
        <w:t>increasingly</w:t>
      </w:r>
      <w:proofErr w:type="gramEnd"/>
      <w:r w:rsidRPr="00270A76">
        <w:rPr>
          <w:rFonts w:ascii="Helvetica" w:eastAsia="Times" w:hAnsi="Helvetica"/>
          <w:i/>
          <w:color w:val="000000"/>
          <w:sz w:val="20"/>
        </w:rPr>
        <w:t xml:space="preserve"> transcend traditional borders.  In this interdependent environment, education will be the most important tool and will determine the ability to understand, compete and contribute.</w:t>
      </w:r>
    </w:p>
    <w:p w14:paraId="18CF21E8" w14:textId="73255FE4" w:rsidR="00DC49BA" w:rsidRPr="00270A76" w:rsidRDefault="00DC49BA" w:rsidP="004A4E87">
      <w:pPr>
        <w:rPr>
          <w:rFonts w:ascii="Helvetica" w:eastAsia="Times" w:hAnsi="Helvetica"/>
          <w:color w:val="000000"/>
          <w:sz w:val="20"/>
        </w:rPr>
      </w:pPr>
      <w:r w:rsidRPr="00270A76">
        <w:rPr>
          <w:rFonts w:ascii="Helvetica" w:eastAsia="Times" w:hAnsi="Helvetica"/>
          <w:color w:val="000000"/>
          <w:sz w:val="20"/>
        </w:rPr>
        <w:t>    </w:t>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r>
    </w:p>
    <w:p w14:paraId="5D548D55" w14:textId="77777777" w:rsidR="00DC49BA" w:rsidRPr="00270A76" w:rsidRDefault="00DC49BA" w:rsidP="00DC49BA">
      <w:pPr>
        <w:rPr>
          <w:rFonts w:ascii="Helvetica" w:eastAsia="Times" w:hAnsi="Helvetica"/>
          <w:color w:val="000000"/>
          <w:sz w:val="20"/>
        </w:rPr>
      </w:pPr>
    </w:p>
    <w:p w14:paraId="0FBEDDBC" w14:textId="77777777" w:rsidR="00DC49BA" w:rsidRPr="00270A76" w:rsidRDefault="00DC49BA" w:rsidP="00DC49BA">
      <w:pPr>
        <w:ind w:left="720" w:firstLine="720"/>
        <w:rPr>
          <w:rFonts w:ascii="Helvetica" w:eastAsia="Times" w:hAnsi="Helvetica"/>
          <w:color w:val="000000"/>
          <w:sz w:val="20"/>
        </w:rPr>
      </w:pPr>
      <w:r w:rsidRPr="00270A76">
        <w:rPr>
          <w:rFonts w:ascii="Helvetica" w:eastAsia="Times" w:hAnsi="Helvetica"/>
          <w:color w:val="000000"/>
          <w:sz w:val="20"/>
        </w:rPr>
        <w:t>The Scarsdale Teachers Institute in collaboration with the Interdependence</w:t>
      </w:r>
    </w:p>
    <w:p w14:paraId="284D1F55" w14:textId="3F507F6F" w:rsidR="00DC49BA" w:rsidRPr="00270A76" w:rsidRDefault="00DC49BA" w:rsidP="00DC49BA">
      <w:pPr>
        <w:ind w:left="1440"/>
        <w:rPr>
          <w:rFonts w:ascii="Helvetica" w:eastAsia="Times" w:hAnsi="Helvetica"/>
          <w:color w:val="000000"/>
          <w:sz w:val="20"/>
        </w:rPr>
      </w:pPr>
      <w:r w:rsidRPr="00270A76">
        <w:rPr>
          <w:rFonts w:ascii="Helvetica" w:eastAsia="Times" w:hAnsi="Helvetica"/>
          <w:color w:val="000000"/>
          <w:sz w:val="20"/>
        </w:rPr>
        <w:t>Institute offer</w:t>
      </w:r>
      <w:r>
        <w:rPr>
          <w:rFonts w:ascii="Helvetica" w:eastAsia="Times" w:hAnsi="Helvetica"/>
          <w:color w:val="000000"/>
          <w:sz w:val="20"/>
        </w:rPr>
        <w:t>s this yearlong seminar series.  The Scarsdale District</w:t>
      </w:r>
      <w:r w:rsidRPr="00270A76">
        <w:rPr>
          <w:rFonts w:ascii="Helvetica" w:eastAsia="Times" w:hAnsi="Helvetica"/>
          <w:color w:val="000000"/>
          <w:sz w:val="20"/>
        </w:rPr>
        <w:t xml:space="preserve"> Interdependence Committee was formed to further the Strategic Plan's goal of supporting existing activities and encouraging the creation of new programs that foster multicultural awareness in the schools. Teachers and administrators on the Committee developed several initiatives including a lecture series on issues, both national and </w:t>
      </w:r>
      <w:proofErr w:type="gramStart"/>
      <w:r w:rsidRPr="00270A76">
        <w:rPr>
          <w:rFonts w:ascii="Helvetica" w:eastAsia="Times" w:hAnsi="Helvetica"/>
          <w:color w:val="000000"/>
          <w:sz w:val="20"/>
        </w:rPr>
        <w:t>international</w:t>
      </w:r>
      <w:r w:rsidR="00A112D8">
        <w:rPr>
          <w:rFonts w:ascii="Helvetica" w:eastAsia="Times" w:hAnsi="Helvetica"/>
          <w:color w:val="000000"/>
          <w:sz w:val="20"/>
        </w:rPr>
        <w:t xml:space="preserve">, </w:t>
      </w:r>
      <w:bookmarkStart w:id="0" w:name="_GoBack"/>
      <w:bookmarkEnd w:id="0"/>
      <w:r w:rsidRPr="00270A76">
        <w:rPr>
          <w:rFonts w:ascii="Helvetica" w:eastAsia="Times" w:hAnsi="Helvetica"/>
          <w:color w:val="000000"/>
          <w:sz w:val="20"/>
        </w:rPr>
        <w:t>that</w:t>
      </w:r>
      <w:proofErr w:type="gramEnd"/>
      <w:r w:rsidRPr="00270A76">
        <w:rPr>
          <w:rFonts w:ascii="Helvetica" w:eastAsia="Times" w:hAnsi="Helvetica"/>
          <w:color w:val="000000"/>
          <w:sz w:val="20"/>
        </w:rPr>
        <w:t xml:space="preserve"> impact the</w:t>
      </w:r>
      <w:r>
        <w:rPr>
          <w:rFonts w:ascii="Helvetica" w:eastAsia="Times" w:hAnsi="Helvetica"/>
          <w:color w:val="000000"/>
          <w:sz w:val="20"/>
        </w:rPr>
        <w:t xml:space="preserve"> global and local communities. </w:t>
      </w:r>
      <w:r w:rsidRPr="00270A76">
        <w:rPr>
          <w:rFonts w:ascii="Helvetica" w:eastAsia="Times" w:hAnsi="Helvetica"/>
          <w:color w:val="000000"/>
          <w:sz w:val="20"/>
        </w:rPr>
        <w:t>Speakers and topics will explore cultural and current forces that bind us together as well as pull us apart.</w:t>
      </w:r>
    </w:p>
    <w:p w14:paraId="31B7D5E6" w14:textId="77777777" w:rsidR="00DC49BA" w:rsidRPr="00270A76" w:rsidRDefault="00DC49BA" w:rsidP="00DC49BA">
      <w:pPr>
        <w:rPr>
          <w:rFonts w:ascii="Helvetica" w:eastAsia="Times" w:hAnsi="Helvetica"/>
          <w:color w:val="000000"/>
          <w:sz w:val="20"/>
        </w:rPr>
      </w:pPr>
    </w:p>
    <w:p w14:paraId="7495A01C"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Course</w:t>
      </w:r>
    </w:p>
    <w:p w14:paraId="2B2C3DEC" w14:textId="77777777" w:rsidR="00180A26" w:rsidRDefault="00DC49BA" w:rsidP="00DC49BA">
      <w:pPr>
        <w:ind w:left="1440" w:hanging="1440"/>
        <w:rPr>
          <w:rFonts w:ascii="Helvetica" w:eastAsia="Times" w:hAnsi="Helvetica"/>
          <w:color w:val="000000"/>
          <w:sz w:val="20"/>
        </w:rPr>
      </w:pPr>
      <w:r w:rsidRPr="00270A76">
        <w:rPr>
          <w:rFonts w:ascii="Helvetica" w:eastAsia="Times" w:hAnsi="Helvetica"/>
          <w:color w:val="000000"/>
          <w:sz w:val="20"/>
        </w:rPr>
        <w:t>Description:</w:t>
      </w:r>
      <w:r w:rsidRPr="00270A76">
        <w:rPr>
          <w:rFonts w:ascii="Helvetica" w:eastAsia="Times" w:hAnsi="Helvetica"/>
          <w:color w:val="000000"/>
          <w:sz w:val="20"/>
        </w:rPr>
        <w:tab/>
      </w:r>
      <w:r>
        <w:rPr>
          <w:rFonts w:ascii="Helvetica" w:eastAsia="Times" w:hAnsi="Helvetica"/>
          <w:color w:val="000000"/>
          <w:sz w:val="20"/>
        </w:rPr>
        <w:t>The goal of the</w:t>
      </w:r>
      <w:r w:rsidRPr="00270A76">
        <w:rPr>
          <w:rFonts w:ascii="Helvetica" w:eastAsia="Times" w:hAnsi="Helvetica"/>
          <w:color w:val="000000"/>
          <w:sz w:val="20"/>
        </w:rPr>
        <w:t xml:space="preserve"> course is to enhance individual and collective awareness of current issues with global consequences that impact society. Participants will consider the aims and practices of incorporating national and international newsworthy events into the curriculum, examine activities in the schools that serve as avenues to advance an </w:t>
      </w:r>
      <w:r w:rsidR="00B4582F">
        <w:rPr>
          <w:rFonts w:ascii="Helvetica" w:eastAsia="Times" w:hAnsi="Helvetica"/>
          <w:color w:val="000000"/>
          <w:sz w:val="20"/>
        </w:rPr>
        <w:t xml:space="preserve">understanding of cultures, and </w:t>
      </w:r>
      <w:r w:rsidRPr="00270A76">
        <w:rPr>
          <w:rFonts w:ascii="Helvetica" w:eastAsia="Times" w:hAnsi="Helvetica"/>
          <w:color w:val="000000"/>
          <w:sz w:val="20"/>
        </w:rPr>
        <w:t xml:space="preserve">look for additional ways to bring multiple perspectives to bear in the classroom. Throughout the year, participants will attend lectures and participate in discussions on topics of national and global interdependence. Speakers will provide </w:t>
      </w:r>
      <w:r w:rsidRPr="00270A76">
        <w:rPr>
          <w:rFonts w:ascii="Helvetica" w:eastAsia="Times" w:hAnsi="Helvetica"/>
          <w:color w:val="000000"/>
          <w:sz w:val="20"/>
        </w:rPr>
        <w:tab/>
        <w:t>timely interpretations of events that are shaping the century; participants will meet to discuss their reactions and reflections on the lectures.  </w:t>
      </w:r>
    </w:p>
    <w:p w14:paraId="5B504200" w14:textId="77777777" w:rsidR="00180A26" w:rsidRDefault="00180A26" w:rsidP="00DC49BA">
      <w:pPr>
        <w:ind w:left="1440" w:hanging="1440"/>
        <w:rPr>
          <w:rFonts w:ascii="Helvetica" w:eastAsia="Times" w:hAnsi="Helvetica"/>
          <w:color w:val="000000"/>
          <w:sz w:val="20"/>
        </w:rPr>
      </w:pPr>
    </w:p>
    <w:p w14:paraId="25BB23BF" w14:textId="2FE024C4" w:rsidR="00DC49BA" w:rsidRPr="00270A76" w:rsidRDefault="00DC49BA" w:rsidP="00D250D1">
      <w:pPr>
        <w:ind w:left="1440" w:hanging="1440"/>
        <w:rPr>
          <w:rFonts w:ascii="Helvetica" w:eastAsia="Times" w:hAnsi="Helvetica"/>
          <w:color w:val="000000"/>
          <w:sz w:val="20"/>
        </w:rPr>
      </w:pPr>
    </w:p>
    <w:p w14:paraId="17570D2A"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 xml:space="preserve">Course </w:t>
      </w:r>
    </w:p>
    <w:p w14:paraId="01A0AF45" w14:textId="41F5764B"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 xml:space="preserve">Coordinators: </w:t>
      </w:r>
      <w:r w:rsidRPr="00270A76">
        <w:rPr>
          <w:rFonts w:ascii="Helvetica" w:eastAsia="Times" w:hAnsi="Helvetica"/>
          <w:color w:val="000000"/>
          <w:sz w:val="20"/>
        </w:rPr>
        <w:tab/>
      </w:r>
      <w:r w:rsidR="00111557">
        <w:rPr>
          <w:rFonts w:ascii="Helvetica" w:eastAsia="Times" w:hAnsi="Helvetica"/>
          <w:color w:val="000000"/>
          <w:sz w:val="20"/>
        </w:rPr>
        <w:t>Steve Boyar, Teacher, Scarsdale High School</w:t>
      </w:r>
    </w:p>
    <w:p w14:paraId="0C70A796"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ab/>
      </w:r>
      <w:r w:rsidRPr="00270A76">
        <w:rPr>
          <w:rFonts w:ascii="Helvetica" w:eastAsia="Times" w:hAnsi="Helvetica"/>
          <w:color w:val="000000"/>
          <w:sz w:val="20"/>
        </w:rPr>
        <w:tab/>
        <w:t xml:space="preserve">Joan Weber, Assistant Superintendent for Personnel and Administrative </w:t>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r>
      <w:r w:rsidRPr="00270A76">
        <w:rPr>
          <w:rFonts w:ascii="Helvetica" w:eastAsia="Times" w:hAnsi="Helvetica"/>
          <w:color w:val="000000"/>
          <w:sz w:val="20"/>
        </w:rPr>
        <w:tab/>
        <w:t>Services, Scarsdale</w:t>
      </w:r>
    </w:p>
    <w:p w14:paraId="58D9DDD7"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ab/>
      </w:r>
      <w:r w:rsidRPr="00270A76">
        <w:rPr>
          <w:rFonts w:ascii="Helvetica" w:eastAsia="Times" w:hAnsi="Helvetica"/>
          <w:color w:val="000000"/>
          <w:sz w:val="20"/>
        </w:rPr>
        <w:tab/>
      </w:r>
    </w:p>
    <w:p w14:paraId="392056DD" w14:textId="77777777"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Open to: </w:t>
      </w:r>
      <w:r w:rsidRPr="00270A76">
        <w:rPr>
          <w:rFonts w:ascii="Helvetica" w:eastAsia="Times" w:hAnsi="Helvetica"/>
          <w:color w:val="000000"/>
          <w:sz w:val="20"/>
        </w:rPr>
        <w:tab/>
        <w:t>All </w:t>
      </w:r>
    </w:p>
    <w:p w14:paraId="28B11EAC" w14:textId="77777777" w:rsidR="00DC49BA" w:rsidRPr="00270A76" w:rsidRDefault="00DC49BA" w:rsidP="00DC49BA">
      <w:pPr>
        <w:rPr>
          <w:rFonts w:ascii="Helvetica" w:eastAsia="Times" w:hAnsi="Helvetica"/>
          <w:color w:val="000000"/>
          <w:sz w:val="20"/>
        </w:rPr>
      </w:pPr>
    </w:p>
    <w:p w14:paraId="7B920737" w14:textId="77777777" w:rsidR="00A112D8" w:rsidRDefault="00DC49BA" w:rsidP="00DC49BA">
      <w:pPr>
        <w:rPr>
          <w:rFonts w:ascii="Helvetica" w:eastAsia="Times" w:hAnsi="Helvetica"/>
          <w:color w:val="000000"/>
          <w:sz w:val="20"/>
        </w:rPr>
      </w:pPr>
      <w:r w:rsidRPr="00270A76">
        <w:rPr>
          <w:rFonts w:ascii="Helvetica" w:eastAsia="Times" w:hAnsi="Helvetica"/>
          <w:color w:val="000000"/>
          <w:sz w:val="20"/>
        </w:rPr>
        <w:t>Time:</w:t>
      </w:r>
      <w:r w:rsidRPr="00270A76">
        <w:rPr>
          <w:rFonts w:ascii="Helvetica" w:eastAsia="Times" w:hAnsi="Helvetica"/>
          <w:color w:val="000000"/>
          <w:sz w:val="20"/>
        </w:rPr>
        <w:tab/>
      </w:r>
      <w:r w:rsidRPr="00270A76">
        <w:rPr>
          <w:rFonts w:ascii="Helvetica" w:eastAsia="Times" w:hAnsi="Helvetica"/>
          <w:color w:val="000000"/>
          <w:sz w:val="20"/>
        </w:rPr>
        <w:tab/>
      </w:r>
      <w:r w:rsidR="00D21611">
        <w:rPr>
          <w:rFonts w:ascii="Helvetica" w:eastAsia="Times" w:hAnsi="Helvetica"/>
          <w:color w:val="000000"/>
          <w:sz w:val="20"/>
        </w:rPr>
        <w:t>7:30pm, Thursday, Nov 6,</w:t>
      </w:r>
      <w:r w:rsidR="00A112D8">
        <w:rPr>
          <w:rFonts w:ascii="Helvetica" w:eastAsia="Times" w:hAnsi="Helvetica"/>
          <w:color w:val="000000"/>
          <w:sz w:val="20"/>
        </w:rPr>
        <w:t xml:space="preserve"> </w:t>
      </w:r>
    </w:p>
    <w:p w14:paraId="4BB63439" w14:textId="240BE1B1" w:rsidR="00B7789A" w:rsidRDefault="00A112D8" w:rsidP="00DC49BA">
      <w:pPr>
        <w:rPr>
          <w:rFonts w:ascii="Helvetica" w:eastAsia="Times" w:hAnsi="Helvetica"/>
          <w:color w:val="000000"/>
          <w:sz w:val="20"/>
        </w:rPr>
      </w:pPr>
      <w:r>
        <w:rPr>
          <w:rFonts w:ascii="Helvetica" w:eastAsia="Times" w:hAnsi="Helvetica"/>
          <w:color w:val="000000"/>
          <w:sz w:val="20"/>
        </w:rPr>
        <w:tab/>
      </w:r>
      <w:r>
        <w:rPr>
          <w:rFonts w:ascii="Helvetica" w:eastAsia="Times" w:hAnsi="Helvetica"/>
          <w:color w:val="000000"/>
          <w:sz w:val="20"/>
        </w:rPr>
        <w:tab/>
      </w:r>
      <w:r>
        <w:rPr>
          <w:rFonts w:ascii="Helvetica" w:eastAsia="Times" w:hAnsi="Helvetica"/>
          <w:color w:val="000000"/>
          <w:sz w:val="20"/>
        </w:rPr>
        <w:tab/>
        <w:t xml:space="preserve">  Wednesday, Dec </w:t>
      </w:r>
      <w:proofErr w:type="gramStart"/>
      <w:r>
        <w:rPr>
          <w:rFonts w:ascii="Helvetica" w:eastAsia="Times" w:hAnsi="Helvetica"/>
          <w:color w:val="000000"/>
          <w:sz w:val="20"/>
        </w:rPr>
        <w:t xml:space="preserve">3 </w:t>
      </w:r>
      <w:r w:rsidR="00D21611">
        <w:rPr>
          <w:rFonts w:ascii="Helvetica" w:eastAsia="Times" w:hAnsi="Helvetica"/>
          <w:color w:val="000000"/>
          <w:sz w:val="20"/>
        </w:rPr>
        <w:t xml:space="preserve"> with</w:t>
      </w:r>
      <w:proofErr w:type="gramEnd"/>
      <w:r w:rsidR="00D21611">
        <w:rPr>
          <w:rFonts w:ascii="Helvetica" w:eastAsia="Times" w:hAnsi="Helvetica"/>
          <w:color w:val="000000"/>
          <w:sz w:val="20"/>
        </w:rPr>
        <w:t xml:space="preserve"> remaining dates to be determined</w:t>
      </w:r>
    </w:p>
    <w:p w14:paraId="27FE3AC3" w14:textId="77777777" w:rsidR="00DC49BA" w:rsidRPr="00270A76" w:rsidRDefault="00DC49BA" w:rsidP="00DC49BA">
      <w:pPr>
        <w:rPr>
          <w:rFonts w:ascii="Helvetica" w:eastAsia="Times" w:hAnsi="Helvetica"/>
          <w:color w:val="000000"/>
          <w:sz w:val="20"/>
        </w:rPr>
      </w:pPr>
    </w:p>
    <w:p w14:paraId="5F210C53" w14:textId="22AD6268" w:rsidR="00DC49BA" w:rsidRPr="00270A76" w:rsidRDefault="00DC49BA" w:rsidP="00DC49BA">
      <w:pPr>
        <w:rPr>
          <w:rFonts w:ascii="Helvetica" w:eastAsia="Times" w:hAnsi="Helvetica"/>
          <w:color w:val="000000"/>
          <w:sz w:val="20"/>
        </w:rPr>
      </w:pPr>
      <w:r w:rsidRPr="00270A76">
        <w:rPr>
          <w:rFonts w:ascii="Helvetica" w:eastAsia="Times" w:hAnsi="Helvetica"/>
          <w:color w:val="000000"/>
          <w:sz w:val="20"/>
        </w:rPr>
        <w:t>Location</w:t>
      </w:r>
      <w:r w:rsidR="00D21611">
        <w:rPr>
          <w:rFonts w:ascii="Helvetica" w:eastAsia="Times" w:hAnsi="Helvetica"/>
          <w:color w:val="000000"/>
          <w:sz w:val="20"/>
        </w:rPr>
        <w:t>: </w:t>
      </w:r>
      <w:r w:rsidR="00D21611">
        <w:rPr>
          <w:rFonts w:ascii="Helvetica" w:eastAsia="Times" w:hAnsi="Helvetica"/>
          <w:color w:val="000000"/>
          <w:sz w:val="20"/>
        </w:rPr>
        <w:tab/>
        <w:t>SHS auditorium</w:t>
      </w:r>
    </w:p>
    <w:p w14:paraId="11E2C2EB" w14:textId="77777777" w:rsidR="00DC49BA" w:rsidRPr="00270A76" w:rsidRDefault="00DC49BA" w:rsidP="00DC49BA">
      <w:pPr>
        <w:rPr>
          <w:rFonts w:ascii="Helvetica" w:eastAsia="Times" w:hAnsi="Helvetica"/>
          <w:color w:val="000000"/>
          <w:sz w:val="20"/>
        </w:rPr>
      </w:pPr>
    </w:p>
    <w:p w14:paraId="435C6107" w14:textId="77777777" w:rsidR="00DC49BA" w:rsidRPr="00C96BFD" w:rsidRDefault="00DC49BA">
      <w:pPr>
        <w:rPr>
          <w:rFonts w:ascii="Helvetica" w:eastAsia="Times" w:hAnsi="Helvetica"/>
          <w:color w:val="000000"/>
          <w:sz w:val="20"/>
        </w:rPr>
      </w:pPr>
      <w:r w:rsidRPr="00270A76">
        <w:rPr>
          <w:rFonts w:ascii="Helvetica" w:eastAsia="Times" w:hAnsi="Helvetica"/>
          <w:color w:val="000000"/>
          <w:sz w:val="20"/>
        </w:rPr>
        <w:t>Credit:</w:t>
      </w:r>
      <w:r w:rsidRPr="00270A76">
        <w:rPr>
          <w:rFonts w:ascii="Helvetica" w:eastAsia="Times" w:hAnsi="Helvetica"/>
          <w:color w:val="000000"/>
          <w:sz w:val="20"/>
        </w:rPr>
        <w:tab/>
      </w:r>
      <w:r w:rsidRPr="00270A76">
        <w:rPr>
          <w:rFonts w:ascii="Helvetica" w:eastAsia="Times" w:hAnsi="Helvetica"/>
          <w:color w:val="000000"/>
          <w:sz w:val="20"/>
        </w:rPr>
        <w:tab/>
        <w:t>One point salary credit or stipend</w:t>
      </w:r>
    </w:p>
    <w:sectPr w:rsidR="00DC49BA" w:rsidRPr="00C96BFD" w:rsidSect="00111557">
      <w:pgSz w:w="12240" w:h="15840"/>
      <w:pgMar w:top="144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76"/>
    <w:rsid w:val="00017455"/>
    <w:rsid w:val="00111557"/>
    <w:rsid w:val="00160BFA"/>
    <w:rsid w:val="00180A26"/>
    <w:rsid w:val="00270A76"/>
    <w:rsid w:val="002B3A99"/>
    <w:rsid w:val="0032428F"/>
    <w:rsid w:val="00450B37"/>
    <w:rsid w:val="00484498"/>
    <w:rsid w:val="004A4E87"/>
    <w:rsid w:val="0062363A"/>
    <w:rsid w:val="00684D12"/>
    <w:rsid w:val="00705281"/>
    <w:rsid w:val="0070653E"/>
    <w:rsid w:val="00783EE1"/>
    <w:rsid w:val="008D715C"/>
    <w:rsid w:val="00981DD6"/>
    <w:rsid w:val="00987506"/>
    <w:rsid w:val="00A112D8"/>
    <w:rsid w:val="00A73956"/>
    <w:rsid w:val="00B4582F"/>
    <w:rsid w:val="00B7789A"/>
    <w:rsid w:val="00C627B5"/>
    <w:rsid w:val="00D21611"/>
    <w:rsid w:val="00D250D1"/>
    <w:rsid w:val="00DC49BA"/>
    <w:rsid w:val="00E727E0"/>
    <w:rsid w:val="00FB5F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2B3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B5F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B5F"/>
    <w:rPr>
      <w:rFonts w:ascii="Lucida Grande" w:hAnsi="Lucida Grande"/>
      <w:sz w:val="18"/>
      <w:szCs w:val="18"/>
    </w:rPr>
  </w:style>
  <w:style w:type="table" w:styleId="TableGrid">
    <w:name w:val="Table Grid"/>
    <w:basedOn w:val="TableNormal"/>
    <w:rsid w:val="00C65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B5F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B5F"/>
    <w:rPr>
      <w:rFonts w:ascii="Lucida Grande" w:hAnsi="Lucida Grande"/>
      <w:sz w:val="18"/>
      <w:szCs w:val="18"/>
    </w:rPr>
  </w:style>
  <w:style w:type="table" w:styleId="TableGrid">
    <w:name w:val="Table Grid"/>
    <w:basedOn w:val="TableNormal"/>
    <w:rsid w:val="00C65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Earth Links:  Toward Global Awareness and Understanding</vt:lpstr>
    </vt:vector>
  </TitlesOfParts>
  <Company>SMS</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Links:  Toward Global Awareness and Understanding</dc:title>
  <dc:creator>Scarsdale Middle School</dc:creator>
  <cp:lastModifiedBy>Fran Garafolo</cp:lastModifiedBy>
  <cp:revision>5</cp:revision>
  <cp:lastPrinted>2014-11-05T18:00:00Z</cp:lastPrinted>
  <dcterms:created xsi:type="dcterms:W3CDTF">2014-07-09T17:39:00Z</dcterms:created>
  <dcterms:modified xsi:type="dcterms:W3CDTF">2014-11-05T18:00:00Z</dcterms:modified>
</cp:coreProperties>
</file>